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
        <w:gridCol w:w="10100"/>
        <w:gridCol w:w="180"/>
      </w:tblGrid>
      <w:tr w:rsidR="001B355F" w14:paraId="6D2B7959" w14:textId="77777777">
        <w:trPr>
          <w:trHeight w:val="1116"/>
        </w:trPr>
        <w:tc>
          <w:tcPr>
            <w:tcW w:w="159" w:type="dxa"/>
            <w:tcBorders>
              <w:top w:val="nil"/>
              <w:left w:val="nil"/>
              <w:bottom w:val="nil"/>
              <w:right w:val="nil"/>
            </w:tcBorders>
            <w:shd w:val="clear" w:color="auto" w:fill="auto"/>
            <w:tcMar>
              <w:top w:w="80" w:type="dxa"/>
              <w:left w:w="80" w:type="dxa"/>
              <w:bottom w:w="80" w:type="dxa"/>
              <w:right w:w="80" w:type="dxa"/>
            </w:tcMar>
            <w:vAlign w:val="center"/>
          </w:tcPr>
          <w:p w14:paraId="6D2B7956" w14:textId="77777777" w:rsidR="001B355F" w:rsidRDefault="001B355F"/>
        </w:tc>
        <w:tc>
          <w:tcPr>
            <w:tcW w:w="10140" w:type="dxa"/>
            <w:tcBorders>
              <w:top w:val="nil"/>
              <w:left w:val="nil"/>
              <w:bottom w:val="nil"/>
              <w:right w:val="nil"/>
            </w:tcBorders>
            <w:shd w:val="clear" w:color="auto" w:fill="auto"/>
            <w:tcMar>
              <w:top w:w="80" w:type="dxa"/>
              <w:left w:w="80" w:type="dxa"/>
              <w:bottom w:w="80" w:type="dxa"/>
              <w:right w:w="80" w:type="dxa"/>
            </w:tcMar>
            <w:vAlign w:val="center"/>
          </w:tcPr>
          <w:p w14:paraId="6D2B7957" w14:textId="42631FCF" w:rsidR="001B355F" w:rsidRDefault="00E61E23">
            <w:pPr>
              <w:pStyle w:val="BodyA"/>
              <w:spacing w:before="100" w:after="100" w:line="240" w:lineRule="auto"/>
              <w:jc w:val="center"/>
              <w:outlineLvl w:val="0"/>
            </w:pPr>
            <w:r>
              <w:rPr>
                <w:rStyle w:val="NoneA"/>
                <w:rFonts w:ascii="Arial" w:hAnsi="Arial"/>
                <w:b/>
                <w:bCs/>
                <w:noProof/>
                <w:kern w:val="36"/>
                <w:sz w:val="16"/>
                <w:szCs w:val="16"/>
                <w:lang w:val="en-US"/>
              </w:rPr>
              <w:drawing>
                <wp:inline distT="0" distB="0" distL="0" distR="0" wp14:anchorId="6D2B799E" wp14:editId="5E845E73">
                  <wp:extent cx="658495" cy="648970"/>
                  <wp:effectExtent l="0" t="0" r="825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658495" cy="648970"/>
                          </a:xfrm>
                          <a:prstGeom prst="rect">
                            <a:avLst/>
                          </a:prstGeom>
                          <a:ln w="12700" cap="flat">
                            <a:noFill/>
                            <a:miter lim="400000"/>
                          </a:ln>
                          <a:effectLst/>
                        </pic:spPr>
                      </pic:pic>
                    </a:graphicData>
                  </a:graphic>
                </wp:inline>
              </w:drawing>
            </w:r>
            <w:r>
              <w:rPr>
                <w:rStyle w:val="NoneA"/>
                <w:rFonts w:ascii="Arial" w:hAnsi="Arial"/>
                <w:b/>
                <w:bCs/>
                <w:kern w:val="36"/>
                <w:sz w:val="28"/>
                <w:szCs w:val="28"/>
                <w:lang w:val="en-US"/>
              </w:rPr>
              <w:t xml:space="preserve">  </w:t>
            </w:r>
            <w:r w:rsidR="00E85A7B">
              <w:rPr>
                <w:rStyle w:val="NoneA"/>
                <w:rFonts w:ascii="Arial" w:hAnsi="Arial"/>
                <w:b/>
                <w:bCs/>
                <w:kern w:val="36"/>
                <w:sz w:val="28"/>
                <w:szCs w:val="28"/>
                <w:lang w:val="en-US"/>
              </w:rPr>
              <w:t xml:space="preserve">                </w:t>
            </w:r>
            <w:r w:rsidR="00E85A7B" w:rsidRPr="002E02CA">
              <w:rPr>
                <w:rStyle w:val="NoneA"/>
                <w:rFonts w:ascii="Arial" w:hAnsi="Arial"/>
                <w:b/>
                <w:bCs/>
                <w:kern w:val="36"/>
                <w:sz w:val="32"/>
                <w:szCs w:val="32"/>
                <w:lang w:val="en-US"/>
              </w:rPr>
              <w:t>SOS &amp; H</w:t>
            </w:r>
            <w:r w:rsidR="002E02CA">
              <w:rPr>
                <w:rStyle w:val="NoneA"/>
                <w:rFonts w:ascii="Arial" w:hAnsi="Arial"/>
                <w:b/>
                <w:bCs/>
                <w:kern w:val="36"/>
                <w:sz w:val="32"/>
                <w:szCs w:val="32"/>
                <w:lang w:val="en-US"/>
              </w:rPr>
              <w:t>AVOC</w:t>
            </w:r>
            <w:r w:rsidR="00E85A7B" w:rsidRPr="002E02CA">
              <w:rPr>
                <w:rStyle w:val="NoneA"/>
                <w:rFonts w:ascii="Arial" w:hAnsi="Arial"/>
                <w:b/>
                <w:bCs/>
                <w:kern w:val="36"/>
                <w:sz w:val="32"/>
                <w:szCs w:val="32"/>
                <w:lang w:val="en-US"/>
              </w:rPr>
              <w:t xml:space="preserve"> Orienteering Clubs</w:t>
            </w:r>
            <w:r>
              <w:rPr>
                <w:rStyle w:val="NoneA"/>
                <w:rFonts w:ascii="Verdana" w:hAnsi="Verdana"/>
                <w:sz w:val="18"/>
                <w:szCs w:val="18"/>
                <w:lang w:val="de-DE"/>
              </w:rPr>
              <w:t xml:space="preserve"> </w:t>
            </w:r>
            <w:r w:rsidR="00E85A7B">
              <w:rPr>
                <w:rStyle w:val="NoneA"/>
                <w:rFonts w:ascii="Verdana" w:hAnsi="Verdana"/>
                <w:sz w:val="18"/>
                <w:szCs w:val="18"/>
                <w:lang w:val="de-DE"/>
              </w:rPr>
              <w:t xml:space="preserve">                </w:t>
            </w:r>
            <w:r>
              <w:rPr>
                <w:rStyle w:val="NoneA"/>
                <w:rFonts w:ascii="Verdana" w:hAnsi="Verdana"/>
                <w:sz w:val="18"/>
                <w:szCs w:val="18"/>
                <w:lang w:val="de-DE"/>
              </w:rPr>
              <w:t xml:space="preserve">  </w:t>
            </w:r>
            <w:r>
              <w:rPr>
                <w:rStyle w:val="NoneA"/>
                <w:rFonts w:ascii="Verdana" w:eastAsia="Verdana" w:hAnsi="Verdana" w:cs="Verdana"/>
                <w:noProof/>
                <w:sz w:val="18"/>
                <w:szCs w:val="18"/>
                <w:lang w:val="en-US"/>
              </w:rPr>
              <w:drawing>
                <wp:inline distT="0" distB="0" distL="0" distR="0" wp14:anchorId="6D2B79A0" wp14:editId="6D2B79A1">
                  <wp:extent cx="644525" cy="644525"/>
                  <wp:effectExtent l="0" t="0" r="0" b="0"/>
                  <wp:docPr id="1073741826" name="officeArt object" descr="SOS LOGO"/>
                  <wp:cNvGraphicFramePr/>
                  <a:graphic xmlns:a="http://schemas.openxmlformats.org/drawingml/2006/main">
                    <a:graphicData uri="http://schemas.openxmlformats.org/drawingml/2006/picture">
                      <pic:pic xmlns:pic="http://schemas.openxmlformats.org/drawingml/2006/picture">
                        <pic:nvPicPr>
                          <pic:cNvPr id="1073741826" name="image1.gif" descr="SOS LOGO"/>
                          <pic:cNvPicPr>
                            <a:picLocks noChangeAspect="1"/>
                          </pic:cNvPicPr>
                        </pic:nvPicPr>
                        <pic:blipFill>
                          <a:blip r:embed="rId8"/>
                          <a:stretch>
                            <a:fillRect/>
                          </a:stretch>
                        </pic:blipFill>
                        <pic:spPr>
                          <a:xfrm>
                            <a:off x="0" y="0"/>
                            <a:ext cx="644525" cy="644525"/>
                          </a:xfrm>
                          <a:prstGeom prst="rect">
                            <a:avLst/>
                          </a:prstGeom>
                          <a:ln w="12700" cap="flat">
                            <a:noFill/>
                            <a:miter lim="400000"/>
                          </a:ln>
                          <a:effectLst/>
                        </pic:spPr>
                      </pic:pic>
                    </a:graphicData>
                  </a:graphic>
                </wp:inline>
              </w:drawing>
            </w:r>
          </w:p>
        </w:tc>
        <w:tc>
          <w:tcPr>
            <w:tcW w:w="159" w:type="dxa"/>
            <w:tcBorders>
              <w:top w:val="nil"/>
              <w:left w:val="nil"/>
              <w:bottom w:val="nil"/>
              <w:right w:val="nil"/>
            </w:tcBorders>
            <w:shd w:val="clear" w:color="auto" w:fill="auto"/>
            <w:tcMar>
              <w:top w:w="80" w:type="dxa"/>
              <w:left w:w="80" w:type="dxa"/>
              <w:bottom w:w="80" w:type="dxa"/>
              <w:right w:w="80" w:type="dxa"/>
            </w:tcMar>
            <w:vAlign w:val="center"/>
          </w:tcPr>
          <w:p w14:paraId="6D2B7958" w14:textId="77777777" w:rsidR="001B355F" w:rsidRDefault="00E61E23">
            <w:pPr>
              <w:pStyle w:val="BodyA"/>
              <w:spacing w:after="0" w:line="240" w:lineRule="auto"/>
              <w:jc w:val="center"/>
            </w:pPr>
            <w:r>
              <w:rPr>
                <w:rStyle w:val="NoneA"/>
                <w:rFonts w:ascii="Arial Unicode MS" w:eastAsia="Arial Unicode MS" w:hAnsi="Arial Unicode MS" w:cs="Arial Unicode MS"/>
                <w:sz w:val="18"/>
                <w:szCs w:val="18"/>
                <w:lang w:val="en-US"/>
              </w:rPr>
              <w:br/>
            </w:r>
          </w:p>
        </w:tc>
      </w:tr>
    </w:tbl>
    <w:p w14:paraId="6D2B795C" w14:textId="1DF3F90B" w:rsidR="001B355F" w:rsidRDefault="00E61E23">
      <w:pPr>
        <w:pStyle w:val="NoSpacing"/>
        <w:jc w:val="center"/>
        <w:rPr>
          <w:rStyle w:val="NoneA"/>
          <w:rFonts w:ascii="Arial" w:eastAsia="Arial" w:hAnsi="Arial" w:cs="Arial"/>
          <w:b/>
          <w:bCs/>
          <w:kern w:val="36"/>
          <w:sz w:val="28"/>
          <w:szCs w:val="28"/>
        </w:rPr>
      </w:pPr>
      <w:r>
        <w:rPr>
          <w:rStyle w:val="NoneA"/>
          <w:rFonts w:ascii="Arial" w:hAnsi="Arial"/>
          <w:b/>
          <w:bCs/>
          <w:kern w:val="36"/>
          <w:sz w:val="28"/>
          <w:szCs w:val="28"/>
        </w:rPr>
        <w:t>HAVOC/SOS Mid-Week Winter Series 2021-22</w:t>
      </w:r>
      <w:r>
        <w:rPr>
          <w:rStyle w:val="NoneA"/>
          <w:rFonts w:ascii="Arial Unicode MS" w:eastAsia="Arial Unicode MS" w:hAnsi="Arial Unicode MS" w:cs="Arial Unicode MS"/>
          <w:kern w:val="36"/>
          <w:sz w:val="28"/>
          <w:szCs w:val="28"/>
        </w:rPr>
        <w:br/>
      </w:r>
      <w:r>
        <w:rPr>
          <w:rStyle w:val="NoneA"/>
          <w:rFonts w:ascii="Arial" w:hAnsi="Arial"/>
          <w:b/>
          <w:bCs/>
          <w:kern w:val="36"/>
          <w:sz w:val="28"/>
          <w:szCs w:val="28"/>
        </w:rPr>
        <w:t xml:space="preserve">Event No. </w:t>
      </w:r>
      <w:r w:rsidR="00BD511B">
        <w:rPr>
          <w:rStyle w:val="NoneA"/>
          <w:rFonts w:ascii="Arial" w:hAnsi="Arial"/>
          <w:b/>
          <w:bCs/>
          <w:kern w:val="36"/>
          <w:sz w:val="28"/>
          <w:szCs w:val="28"/>
        </w:rPr>
        <w:t>3</w:t>
      </w:r>
      <w:r>
        <w:rPr>
          <w:rStyle w:val="NoneA"/>
          <w:rFonts w:ascii="Arial" w:hAnsi="Arial"/>
          <w:b/>
          <w:bCs/>
          <w:kern w:val="36"/>
          <w:sz w:val="28"/>
          <w:szCs w:val="28"/>
        </w:rPr>
        <w:t xml:space="preserve"> – SOS </w:t>
      </w:r>
      <w:r w:rsidR="00BD511B">
        <w:rPr>
          <w:rStyle w:val="NoneA"/>
          <w:rFonts w:ascii="Arial" w:hAnsi="Arial"/>
          <w:b/>
          <w:bCs/>
          <w:kern w:val="36"/>
          <w:sz w:val="28"/>
          <w:szCs w:val="28"/>
        </w:rPr>
        <w:t>Greenstead Colchester</w:t>
      </w:r>
      <w:r>
        <w:rPr>
          <w:rStyle w:val="NoneA"/>
          <w:rFonts w:ascii="Arial" w:hAnsi="Arial"/>
          <w:b/>
          <w:bCs/>
          <w:kern w:val="36"/>
          <w:sz w:val="28"/>
          <w:szCs w:val="28"/>
        </w:rPr>
        <w:t xml:space="preserve"> - </w:t>
      </w:r>
      <w:r w:rsidR="00BD511B">
        <w:rPr>
          <w:rStyle w:val="NoneA"/>
          <w:rFonts w:ascii="Arial" w:hAnsi="Arial"/>
          <w:b/>
          <w:bCs/>
          <w:kern w:val="36"/>
          <w:sz w:val="28"/>
          <w:szCs w:val="28"/>
        </w:rPr>
        <w:t>Tue</w:t>
      </w:r>
      <w:r>
        <w:rPr>
          <w:rStyle w:val="NoneA"/>
          <w:rFonts w:ascii="Arial" w:hAnsi="Arial"/>
          <w:b/>
          <w:bCs/>
          <w:kern w:val="36"/>
          <w:sz w:val="28"/>
          <w:szCs w:val="28"/>
        </w:rPr>
        <w:t xml:space="preserve">sday </w:t>
      </w:r>
      <w:r w:rsidR="00853ED2">
        <w:rPr>
          <w:rStyle w:val="NoneA"/>
          <w:rFonts w:ascii="Arial" w:hAnsi="Arial"/>
          <w:b/>
          <w:bCs/>
          <w:kern w:val="36"/>
          <w:sz w:val="28"/>
          <w:szCs w:val="28"/>
        </w:rPr>
        <w:t>30</w:t>
      </w:r>
      <w:r w:rsidR="00853ED2" w:rsidRPr="00853ED2">
        <w:rPr>
          <w:rStyle w:val="NoneA"/>
          <w:rFonts w:ascii="Arial" w:hAnsi="Arial"/>
          <w:b/>
          <w:bCs/>
          <w:kern w:val="36"/>
          <w:sz w:val="28"/>
          <w:szCs w:val="28"/>
          <w:vertAlign w:val="superscript"/>
        </w:rPr>
        <w:t>th</w:t>
      </w:r>
      <w:r w:rsidR="00853ED2">
        <w:rPr>
          <w:rStyle w:val="NoneA"/>
          <w:rFonts w:ascii="Arial" w:hAnsi="Arial"/>
          <w:b/>
          <w:bCs/>
          <w:kern w:val="36"/>
          <w:sz w:val="28"/>
          <w:szCs w:val="28"/>
        </w:rPr>
        <w:t xml:space="preserve"> </w:t>
      </w:r>
      <w:r>
        <w:rPr>
          <w:rStyle w:val="NoneA"/>
          <w:rFonts w:ascii="Arial" w:hAnsi="Arial"/>
          <w:b/>
          <w:bCs/>
          <w:kern w:val="36"/>
          <w:sz w:val="28"/>
          <w:szCs w:val="28"/>
        </w:rPr>
        <w:t>November</w:t>
      </w:r>
    </w:p>
    <w:p w14:paraId="6D2B795D" w14:textId="77777777" w:rsidR="001B355F" w:rsidRDefault="00E61E23">
      <w:pPr>
        <w:pStyle w:val="NoSpacing"/>
        <w:rPr>
          <w:rStyle w:val="NoneA"/>
          <w:kern w:val="36"/>
          <w:sz w:val="16"/>
          <w:szCs w:val="16"/>
        </w:rPr>
      </w:pPr>
      <w:r>
        <w:rPr>
          <w:rStyle w:val="NoneA"/>
          <w:kern w:val="36"/>
          <w:sz w:val="16"/>
          <w:szCs w:val="16"/>
        </w:rPr>
        <w:t>___________________________________________________________________________________________________________________________________</w:t>
      </w:r>
    </w:p>
    <w:p w14:paraId="6D2B795E" w14:textId="77777777" w:rsidR="001B355F" w:rsidRDefault="001B355F">
      <w:pPr>
        <w:pStyle w:val="NoSpacing"/>
      </w:pPr>
    </w:p>
    <w:tbl>
      <w:tblPr>
        <w:tblW w:w="10319" w:type="dxa"/>
        <w:tblInd w:w="3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6"/>
        <w:gridCol w:w="9043"/>
      </w:tblGrid>
      <w:tr w:rsidR="001B355F" w14:paraId="6D2B7961" w14:textId="77777777">
        <w:trPr>
          <w:trHeight w:val="23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5F" w14:textId="77777777" w:rsidR="001B355F" w:rsidRDefault="00E61E23">
            <w:pPr>
              <w:pStyle w:val="NoSpacing"/>
            </w:pPr>
            <w:r>
              <w:rPr>
                <w:rStyle w:val="NoneA"/>
                <w:rFonts w:ascii="Arial" w:hAnsi="Arial"/>
                <w:b/>
                <w:bCs/>
                <w:sz w:val="20"/>
                <w:szCs w:val="20"/>
              </w:rPr>
              <w:t>Location</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60" w14:textId="13E0099C" w:rsidR="001B355F" w:rsidRPr="00231BDB" w:rsidRDefault="00F2324B">
            <w:pPr>
              <w:pStyle w:val="NoSpacing"/>
              <w:rPr>
                <w:rFonts w:ascii="Arial" w:hAnsi="Arial" w:cs="Arial"/>
                <w:sz w:val="20"/>
                <w:szCs w:val="20"/>
              </w:rPr>
            </w:pPr>
            <w:r w:rsidRPr="00231BDB">
              <w:rPr>
                <w:rFonts w:ascii="Arial" w:hAnsi="Arial" w:cs="Arial"/>
                <w:sz w:val="20"/>
                <w:szCs w:val="20"/>
              </w:rPr>
              <w:t xml:space="preserve">Tesco, Hythe, Greenstead Rd. Colchester, CO1 2TE. </w:t>
            </w:r>
            <w:r w:rsidR="007014D7">
              <w:rPr>
                <w:rFonts w:ascii="Arial" w:hAnsi="Arial" w:cs="Arial"/>
                <w:sz w:val="20"/>
                <w:szCs w:val="20"/>
              </w:rPr>
              <w:t xml:space="preserve">    </w:t>
            </w:r>
            <w:r w:rsidRPr="00231BDB">
              <w:rPr>
                <w:rFonts w:ascii="Arial" w:hAnsi="Arial" w:cs="Arial"/>
                <w:sz w:val="20"/>
                <w:szCs w:val="20"/>
              </w:rPr>
              <w:t>W3W sites.market.upper</w:t>
            </w:r>
          </w:p>
        </w:tc>
      </w:tr>
      <w:tr w:rsidR="001B355F" w14:paraId="6D2B7965" w14:textId="77777777" w:rsidTr="004F7C3A">
        <w:trPr>
          <w:trHeight w:val="22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62" w14:textId="77777777" w:rsidR="001B355F" w:rsidRDefault="00E61E23">
            <w:pPr>
              <w:pStyle w:val="NoSpacing"/>
            </w:pPr>
            <w:r>
              <w:rPr>
                <w:rStyle w:val="NoneA"/>
                <w:rFonts w:ascii="Arial" w:hAnsi="Arial"/>
                <w:b/>
                <w:bCs/>
                <w:sz w:val="20"/>
                <w:szCs w:val="20"/>
              </w:rPr>
              <w:t>Parking</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64" w14:textId="1AF78D36" w:rsidR="001B355F" w:rsidRPr="00231BDB" w:rsidRDefault="007872C7">
            <w:pPr>
              <w:pStyle w:val="NoSpacing"/>
              <w:rPr>
                <w:rFonts w:ascii="Arial" w:hAnsi="Arial" w:cs="Arial"/>
                <w:sz w:val="20"/>
                <w:szCs w:val="20"/>
              </w:rPr>
            </w:pPr>
            <w:r w:rsidRPr="00231BDB">
              <w:rPr>
                <w:rFonts w:ascii="Arial" w:hAnsi="Arial" w:cs="Arial"/>
                <w:sz w:val="20"/>
                <w:szCs w:val="20"/>
              </w:rPr>
              <w:t>Tesco Car Park</w:t>
            </w:r>
            <w:r w:rsidR="004F7C3A" w:rsidRPr="00231BDB">
              <w:rPr>
                <w:rFonts w:ascii="Arial" w:hAnsi="Arial" w:cs="Arial"/>
                <w:sz w:val="20"/>
                <w:szCs w:val="20"/>
              </w:rPr>
              <w:t>.</w:t>
            </w:r>
            <w:r w:rsidRPr="00231BDB">
              <w:rPr>
                <w:rFonts w:ascii="Arial" w:hAnsi="Arial" w:cs="Arial"/>
                <w:sz w:val="20"/>
                <w:szCs w:val="20"/>
              </w:rPr>
              <w:t xml:space="preserve"> Free parking for 2 hours</w:t>
            </w:r>
          </w:p>
        </w:tc>
      </w:tr>
      <w:tr w:rsidR="001B355F" w14:paraId="6D2B7971" w14:textId="77777777">
        <w:trPr>
          <w:trHeight w:val="199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66" w14:textId="77777777" w:rsidR="001B355F" w:rsidRDefault="00E61E23">
            <w:pPr>
              <w:pStyle w:val="NoSpacing"/>
              <w:rPr>
                <w:rStyle w:val="NoneA"/>
                <w:rFonts w:ascii="Arial" w:eastAsia="Arial" w:hAnsi="Arial" w:cs="Arial"/>
                <w:b/>
                <w:bCs/>
                <w:sz w:val="20"/>
                <w:szCs w:val="20"/>
              </w:rPr>
            </w:pPr>
            <w:r>
              <w:rPr>
                <w:rStyle w:val="Hyperlink1"/>
                <w:rFonts w:ascii="Arial" w:hAnsi="Arial"/>
                <w:b/>
                <w:bCs/>
                <w:sz w:val="20"/>
                <w:szCs w:val="20"/>
              </w:rPr>
              <w:t>Pre-Entry</w:t>
            </w:r>
          </w:p>
          <w:p w14:paraId="6D2B7967" w14:textId="77777777" w:rsidR="001B355F" w:rsidRDefault="00E61E23">
            <w:pPr>
              <w:pStyle w:val="NoSpacing"/>
            </w:pPr>
            <w:r>
              <w:rPr>
                <w:rStyle w:val="NoneA"/>
                <w:rFonts w:ascii="Arial" w:hAnsi="Arial"/>
                <w:b/>
                <w:bCs/>
                <w:sz w:val="20"/>
                <w:szCs w:val="20"/>
              </w:rPr>
              <w:t>Only</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68" w14:textId="117DBCEC" w:rsidR="001B355F" w:rsidRPr="00231BDB" w:rsidRDefault="00E61E23">
            <w:pPr>
              <w:pStyle w:val="BodyA"/>
              <w:spacing w:after="0" w:line="240" w:lineRule="auto"/>
              <w:rPr>
                <w:rStyle w:val="NoneA"/>
                <w:rFonts w:ascii="Arial" w:eastAsia="Arial" w:hAnsi="Arial" w:cs="Arial"/>
                <w:sz w:val="20"/>
                <w:szCs w:val="20"/>
              </w:rPr>
            </w:pPr>
            <w:r w:rsidRPr="00231BDB">
              <w:rPr>
                <w:rStyle w:val="Hyperlink1"/>
                <w:rFonts w:ascii="Arial" w:hAnsi="Arial" w:cs="Arial"/>
                <w:sz w:val="20"/>
                <w:szCs w:val="20"/>
              </w:rPr>
              <w:t xml:space="preserve">By email to the </w:t>
            </w:r>
            <w:r w:rsidR="00DC078B" w:rsidRPr="00231BDB">
              <w:rPr>
                <w:rStyle w:val="Hyperlink1"/>
                <w:rFonts w:ascii="Arial" w:hAnsi="Arial" w:cs="Arial"/>
                <w:sz w:val="20"/>
                <w:szCs w:val="20"/>
              </w:rPr>
              <w:t xml:space="preserve">SOS </w:t>
            </w:r>
            <w:r w:rsidRPr="00231BDB">
              <w:rPr>
                <w:rStyle w:val="Hyperlink1"/>
                <w:rFonts w:ascii="Arial" w:hAnsi="Arial" w:cs="Arial"/>
                <w:sz w:val="20"/>
                <w:szCs w:val="20"/>
              </w:rPr>
              <w:t xml:space="preserve">Series Coordinator </w:t>
            </w:r>
            <w:hyperlink r:id="rId9" w:history="1">
              <w:r w:rsidRPr="00231BDB">
                <w:rPr>
                  <w:rStyle w:val="Hyperlink0"/>
                  <w:rFonts w:ascii="Arial" w:hAnsi="Arial" w:cs="Arial"/>
                  <w:sz w:val="20"/>
                  <w:szCs w:val="20"/>
                </w:rPr>
                <w:t>christopher.childs@tiscali.co.uk</w:t>
              </w:r>
            </w:hyperlink>
            <w:r w:rsidRPr="00231BDB">
              <w:rPr>
                <w:rStyle w:val="Hyperlink1"/>
                <w:rFonts w:ascii="Arial" w:hAnsi="Arial" w:cs="Arial"/>
                <w:sz w:val="20"/>
                <w:szCs w:val="20"/>
              </w:rPr>
              <w:t xml:space="preserve">   </w:t>
            </w:r>
          </w:p>
          <w:p w14:paraId="6D2B7969" w14:textId="77777777" w:rsidR="001B355F" w:rsidRPr="00231BDB" w:rsidRDefault="00E61E23">
            <w:pPr>
              <w:pStyle w:val="NoSpacing"/>
              <w:rPr>
                <w:rStyle w:val="NoneA"/>
                <w:rFonts w:ascii="Arial" w:eastAsia="Arial" w:hAnsi="Arial" w:cs="Arial"/>
                <w:sz w:val="20"/>
                <w:szCs w:val="20"/>
              </w:rPr>
            </w:pPr>
            <w:r w:rsidRPr="00231BDB">
              <w:rPr>
                <w:rStyle w:val="Hyperlink1"/>
                <w:rFonts w:ascii="Arial" w:hAnsi="Arial" w:cs="Arial"/>
                <w:sz w:val="20"/>
                <w:szCs w:val="20"/>
              </w:rPr>
              <w:t>You will need to provide the following information in your email:</w:t>
            </w:r>
          </w:p>
          <w:p w14:paraId="6D2B796A" w14:textId="77777777" w:rsidR="001B355F" w:rsidRPr="00231BDB" w:rsidRDefault="00E61E23">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Name</w:t>
            </w:r>
          </w:p>
          <w:p w14:paraId="6D2B796B" w14:textId="77777777" w:rsidR="001B355F" w:rsidRPr="00231BDB" w:rsidRDefault="00E61E23">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Short or Long Course</w:t>
            </w:r>
          </w:p>
          <w:p w14:paraId="6D2B796C" w14:textId="77777777" w:rsidR="001B355F" w:rsidRPr="00231BDB" w:rsidRDefault="00E61E23">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Gender/Age Category (if unsure about age category just state your age this year)</w:t>
            </w:r>
          </w:p>
          <w:p w14:paraId="6D2B796D" w14:textId="77777777" w:rsidR="001B355F" w:rsidRPr="00231BDB" w:rsidRDefault="00E61E23">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Club (and BOF no. if applicable)</w:t>
            </w:r>
          </w:p>
          <w:p w14:paraId="6D2B796E" w14:textId="6FC8172C" w:rsidR="001B355F" w:rsidRPr="00231BDB" w:rsidRDefault="00E61E23">
            <w:pPr>
              <w:pStyle w:val="NoSpacing"/>
              <w:numPr>
                <w:ilvl w:val="0"/>
                <w:numId w:val="1"/>
              </w:numPr>
              <w:rPr>
                <w:rStyle w:val="Hyperlink1"/>
                <w:rFonts w:ascii="Arial" w:eastAsia="Arial" w:hAnsi="Arial" w:cs="Arial"/>
                <w:sz w:val="20"/>
                <w:szCs w:val="20"/>
              </w:rPr>
            </w:pPr>
            <w:r w:rsidRPr="00231BDB">
              <w:rPr>
                <w:rStyle w:val="Hyperlink1"/>
                <w:rFonts w:ascii="Arial" w:hAnsi="Arial" w:cs="Arial"/>
                <w:sz w:val="20"/>
                <w:szCs w:val="20"/>
              </w:rPr>
              <w:t>Preferred start time slot: 6:15-6:30; 6:30-6:45; 6:45-7:00; 7:00-7:15; (not guaranteed)</w:t>
            </w:r>
          </w:p>
          <w:p w14:paraId="6A2DDE0E" w14:textId="0AF33D99" w:rsidR="002E02CA" w:rsidRPr="00231BDB" w:rsidRDefault="002E02CA">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Contact telephone number for track and trace</w:t>
            </w:r>
          </w:p>
          <w:p w14:paraId="6D2B796F" w14:textId="77777777" w:rsidR="001B355F" w:rsidRPr="00231BDB" w:rsidRDefault="00E61E23">
            <w:pPr>
              <w:pStyle w:val="NoSpacing"/>
              <w:numPr>
                <w:ilvl w:val="0"/>
                <w:numId w:val="1"/>
              </w:numPr>
              <w:rPr>
                <w:rStyle w:val="NoneA"/>
                <w:rFonts w:ascii="Arial" w:eastAsia="Arial" w:hAnsi="Arial" w:cs="Arial"/>
                <w:sz w:val="20"/>
                <w:szCs w:val="20"/>
              </w:rPr>
            </w:pPr>
            <w:r w:rsidRPr="00231BDB">
              <w:rPr>
                <w:rStyle w:val="Hyperlink1"/>
                <w:rFonts w:ascii="Arial" w:hAnsi="Arial" w:cs="Arial"/>
                <w:sz w:val="20"/>
                <w:szCs w:val="20"/>
              </w:rPr>
              <w:t>Amount paid £3 Seniors, £1.50 under 21 or students for just one event, or,</w:t>
            </w:r>
          </w:p>
          <w:p w14:paraId="6D2B7970" w14:textId="77777777" w:rsidR="001B355F" w:rsidRPr="00231BDB" w:rsidRDefault="00E61E23">
            <w:pPr>
              <w:pStyle w:val="NoSpacing"/>
              <w:ind w:left="720"/>
              <w:rPr>
                <w:rFonts w:ascii="Arial" w:hAnsi="Arial" w:cs="Arial"/>
                <w:sz w:val="20"/>
                <w:szCs w:val="20"/>
              </w:rPr>
            </w:pPr>
            <w:r w:rsidRPr="00231BDB">
              <w:rPr>
                <w:rStyle w:val="NoneA"/>
                <w:rFonts w:ascii="Arial" w:hAnsi="Arial" w:cs="Arial"/>
                <w:sz w:val="20"/>
                <w:szCs w:val="20"/>
              </w:rPr>
              <w:t>Confirm £10 paid for all 4 SOS events</w:t>
            </w:r>
          </w:p>
        </w:tc>
      </w:tr>
      <w:tr w:rsidR="001B355F" w14:paraId="6D2B7979" w14:textId="77777777">
        <w:trPr>
          <w:trHeight w:val="1360"/>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2" w14:textId="77777777" w:rsidR="001B355F" w:rsidRDefault="00E61E23">
            <w:pPr>
              <w:pStyle w:val="NoSpacing"/>
            </w:pPr>
            <w:r>
              <w:rPr>
                <w:rStyle w:val="NoneA"/>
                <w:rFonts w:ascii="Arial" w:hAnsi="Arial"/>
                <w:b/>
                <w:bCs/>
                <w:sz w:val="20"/>
                <w:szCs w:val="20"/>
              </w:rPr>
              <w:t>Payment</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3" w14:textId="77777777" w:rsidR="001B355F" w:rsidRPr="00231BDB" w:rsidRDefault="00E61E23">
            <w:pPr>
              <w:pStyle w:val="NoSpacing"/>
              <w:suppressAutoHyphens/>
              <w:rPr>
                <w:rStyle w:val="NoneA"/>
                <w:rFonts w:ascii="Arial" w:eastAsia="Arial" w:hAnsi="Arial" w:cs="Arial"/>
                <w:kern w:val="3"/>
                <w:sz w:val="20"/>
                <w:szCs w:val="20"/>
              </w:rPr>
            </w:pPr>
            <w:r w:rsidRPr="00231BDB">
              <w:rPr>
                <w:rStyle w:val="Hyperlink1"/>
                <w:rFonts w:ascii="Arial" w:hAnsi="Arial" w:cs="Arial"/>
                <w:kern w:val="3"/>
                <w:sz w:val="20"/>
                <w:szCs w:val="20"/>
              </w:rPr>
              <w:t>Electronic Pre-payment (ie. not cash) is required to:</w:t>
            </w:r>
          </w:p>
          <w:p w14:paraId="6D2B7974" w14:textId="77777777" w:rsidR="001B355F" w:rsidRPr="00231BDB" w:rsidRDefault="00E61E23">
            <w:pPr>
              <w:pStyle w:val="NoSpacing"/>
              <w:suppressAutoHyphens/>
              <w:rPr>
                <w:rStyle w:val="NoneA"/>
                <w:rFonts w:ascii="Arial" w:eastAsia="Arial" w:hAnsi="Arial" w:cs="Arial"/>
                <w:kern w:val="3"/>
                <w:sz w:val="20"/>
                <w:szCs w:val="20"/>
              </w:rPr>
            </w:pPr>
            <w:r w:rsidRPr="00231BDB">
              <w:rPr>
                <w:rStyle w:val="Hyperlink1"/>
                <w:rFonts w:ascii="Arial" w:hAnsi="Arial" w:cs="Arial"/>
                <w:kern w:val="3"/>
                <w:sz w:val="20"/>
                <w:szCs w:val="20"/>
              </w:rPr>
              <w:t>Co-operative Bank</w:t>
            </w:r>
          </w:p>
          <w:p w14:paraId="6D2B7975" w14:textId="77777777" w:rsidR="001B355F" w:rsidRPr="00231BDB" w:rsidRDefault="00E61E23">
            <w:pPr>
              <w:pStyle w:val="NoSpacing"/>
              <w:suppressAutoHyphens/>
              <w:rPr>
                <w:rStyle w:val="NoneA"/>
                <w:rFonts w:ascii="Arial" w:eastAsia="Arial" w:hAnsi="Arial" w:cs="Arial"/>
                <w:kern w:val="3"/>
                <w:sz w:val="20"/>
                <w:szCs w:val="20"/>
              </w:rPr>
            </w:pPr>
            <w:r w:rsidRPr="00231BDB">
              <w:rPr>
                <w:rStyle w:val="Hyperlink1"/>
                <w:rFonts w:ascii="Arial" w:hAnsi="Arial" w:cs="Arial"/>
                <w:kern w:val="3"/>
                <w:sz w:val="20"/>
                <w:szCs w:val="20"/>
              </w:rPr>
              <w:t xml:space="preserve">Sort Code </w:t>
            </w:r>
            <w:r w:rsidRPr="00231BDB">
              <w:rPr>
                <w:rStyle w:val="Hyperlink1"/>
                <w:rFonts w:ascii="Arial" w:hAnsi="Arial" w:cs="Arial"/>
                <w:kern w:val="3"/>
                <w:sz w:val="20"/>
                <w:szCs w:val="20"/>
              </w:rPr>
              <w:tab/>
              <w:t>08-90-31</w:t>
            </w:r>
          </w:p>
          <w:p w14:paraId="6D2B7976" w14:textId="77777777" w:rsidR="001B355F" w:rsidRPr="00231BDB" w:rsidRDefault="00E61E23">
            <w:pPr>
              <w:pStyle w:val="NoSpacing"/>
              <w:suppressAutoHyphens/>
              <w:rPr>
                <w:rStyle w:val="NoneA"/>
                <w:rFonts w:ascii="Arial" w:eastAsia="Arial" w:hAnsi="Arial" w:cs="Arial"/>
                <w:kern w:val="3"/>
                <w:sz w:val="20"/>
                <w:szCs w:val="20"/>
              </w:rPr>
            </w:pPr>
            <w:r w:rsidRPr="00231BDB">
              <w:rPr>
                <w:rStyle w:val="Hyperlink1"/>
                <w:rFonts w:ascii="Arial" w:hAnsi="Arial" w:cs="Arial"/>
                <w:kern w:val="3"/>
                <w:sz w:val="20"/>
                <w:szCs w:val="20"/>
              </w:rPr>
              <w:t xml:space="preserve">Account No. </w:t>
            </w:r>
            <w:r w:rsidRPr="00231BDB">
              <w:rPr>
                <w:rStyle w:val="Hyperlink1"/>
                <w:rFonts w:ascii="Arial" w:hAnsi="Arial" w:cs="Arial"/>
                <w:kern w:val="3"/>
                <w:sz w:val="20"/>
                <w:szCs w:val="20"/>
              </w:rPr>
              <w:tab/>
              <w:t>50 42 36 24</w:t>
            </w:r>
          </w:p>
          <w:p w14:paraId="6D2B7977" w14:textId="77777777" w:rsidR="001B355F" w:rsidRPr="00231BDB" w:rsidRDefault="00E61E23">
            <w:pPr>
              <w:pStyle w:val="NoSpacing"/>
              <w:suppressAutoHyphens/>
              <w:rPr>
                <w:rStyle w:val="NoneA"/>
                <w:rFonts w:ascii="Arial" w:eastAsia="Arial" w:hAnsi="Arial" w:cs="Arial"/>
                <w:kern w:val="3"/>
                <w:sz w:val="20"/>
                <w:szCs w:val="20"/>
              </w:rPr>
            </w:pPr>
            <w:r w:rsidRPr="00231BDB">
              <w:rPr>
                <w:rStyle w:val="Hyperlink1"/>
                <w:rFonts w:ascii="Arial" w:hAnsi="Arial" w:cs="Arial"/>
                <w:kern w:val="3"/>
                <w:sz w:val="20"/>
                <w:szCs w:val="20"/>
              </w:rPr>
              <w:t xml:space="preserve">Account Name: </w:t>
            </w:r>
            <w:r w:rsidRPr="00231BDB">
              <w:rPr>
                <w:rStyle w:val="Hyperlink1"/>
                <w:rFonts w:ascii="Arial" w:hAnsi="Arial" w:cs="Arial"/>
                <w:kern w:val="3"/>
                <w:sz w:val="20"/>
                <w:szCs w:val="20"/>
              </w:rPr>
              <w:tab/>
              <w:t>Essex Stragglers Orienteering Society</w:t>
            </w:r>
          </w:p>
          <w:p w14:paraId="6D2B7978" w14:textId="77777777" w:rsidR="001B355F" w:rsidRPr="00231BDB" w:rsidRDefault="00E61E23">
            <w:pPr>
              <w:pStyle w:val="NoSpacing"/>
              <w:suppressAutoHyphens/>
              <w:rPr>
                <w:rFonts w:ascii="Arial" w:hAnsi="Arial" w:cs="Arial"/>
                <w:sz w:val="20"/>
                <w:szCs w:val="20"/>
              </w:rPr>
            </w:pPr>
            <w:r w:rsidRPr="00231BDB">
              <w:rPr>
                <w:rStyle w:val="NoneA"/>
                <w:rFonts w:ascii="Arial" w:hAnsi="Arial" w:cs="Arial"/>
                <w:kern w:val="3"/>
                <w:sz w:val="20"/>
                <w:szCs w:val="20"/>
              </w:rPr>
              <w:t>Reference</w:t>
            </w:r>
            <w:r w:rsidRPr="00231BDB">
              <w:rPr>
                <w:rStyle w:val="NoneA"/>
                <w:rFonts w:ascii="Arial" w:hAnsi="Arial" w:cs="Arial"/>
                <w:kern w:val="3"/>
                <w:sz w:val="20"/>
                <w:szCs w:val="20"/>
              </w:rPr>
              <w:tab/>
              <w:t xml:space="preserve">Your name  </w:t>
            </w:r>
          </w:p>
        </w:tc>
      </w:tr>
      <w:tr w:rsidR="001B355F" w14:paraId="6D2B797D" w14:textId="77777777">
        <w:trPr>
          <w:trHeight w:val="67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A" w14:textId="77777777" w:rsidR="001B355F" w:rsidRDefault="00E61E23">
            <w:pPr>
              <w:pStyle w:val="NoSpacing"/>
            </w:pPr>
            <w:r>
              <w:rPr>
                <w:rStyle w:val="NoneA"/>
                <w:rFonts w:ascii="Arial" w:hAnsi="Arial"/>
                <w:b/>
                <w:bCs/>
                <w:sz w:val="20"/>
                <w:szCs w:val="20"/>
              </w:rPr>
              <w:t>Covid 19</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B" w14:textId="77777777" w:rsidR="001B355F" w:rsidRPr="00231BDB" w:rsidRDefault="00E61E23">
            <w:pPr>
              <w:pStyle w:val="BodyA"/>
              <w:spacing w:after="0" w:line="240" w:lineRule="auto"/>
              <w:rPr>
                <w:rStyle w:val="NoneA"/>
                <w:rFonts w:ascii="Arial" w:eastAsia="Arial" w:hAnsi="Arial" w:cs="Arial"/>
                <w:sz w:val="20"/>
                <w:szCs w:val="20"/>
              </w:rPr>
            </w:pPr>
            <w:r w:rsidRPr="00231BDB">
              <w:rPr>
                <w:rStyle w:val="Hyperlink1"/>
                <w:rFonts w:ascii="Arial" w:hAnsi="Arial" w:cs="Arial"/>
                <w:sz w:val="20"/>
                <w:szCs w:val="20"/>
              </w:rPr>
              <w:t>The event will be run strictly in accordance with the published BOF and Government guidance.</w:t>
            </w:r>
          </w:p>
          <w:p w14:paraId="6D2B797C" w14:textId="5F1757E3" w:rsidR="001B355F" w:rsidRPr="00231BDB" w:rsidRDefault="00E61E23">
            <w:pPr>
              <w:pStyle w:val="BodyA"/>
              <w:spacing w:after="0" w:line="240" w:lineRule="auto"/>
              <w:rPr>
                <w:rFonts w:ascii="Arial" w:hAnsi="Arial" w:cs="Arial"/>
                <w:sz w:val="20"/>
                <w:szCs w:val="20"/>
              </w:rPr>
            </w:pPr>
            <w:r w:rsidRPr="00231BDB">
              <w:rPr>
                <w:rStyle w:val="NoneA"/>
                <w:rFonts w:ascii="Arial" w:hAnsi="Arial" w:cs="Arial"/>
                <w:sz w:val="20"/>
                <w:szCs w:val="20"/>
                <w:lang w:val="en-US"/>
              </w:rPr>
              <w:t>Please do not attend the event if you or anyone you live with are showing any symptoms of Covid19 even if mild or if advised to isolate by NHS track and trace</w:t>
            </w:r>
            <w:r w:rsidR="00E85A7B" w:rsidRPr="00231BDB">
              <w:rPr>
                <w:rStyle w:val="NoneA"/>
                <w:rFonts w:ascii="Arial" w:hAnsi="Arial" w:cs="Arial"/>
                <w:sz w:val="20"/>
                <w:szCs w:val="20"/>
                <w:lang w:val="en-US"/>
              </w:rPr>
              <w:t>.</w:t>
            </w:r>
          </w:p>
        </w:tc>
      </w:tr>
      <w:tr w:rsidR="001B355F" w14:paraId="6D2B7980" w14:textId="77777777">
        <w:trPr>
          <w:trHeight w:val="45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E" w14:textId="77777777" w:rsidR="001B355F" w:rsidRDefault="00E61E23">
            <w:pPr>
              <w:pStyle w:val="NoSpacing"/>
            </w:pPr>
            <w:r>
              <w:rPr>
                <w:rStyle w:val="NoneA"/>
                <w:rFonts w:ascii="Arial" w:hAnsi="Arial"/>
                <w:b/>
                <w:bCs/>
                <w:sz w:val="20"/>
                <w:szCs w:val="20"/>
              </w:rPr>
              <w:t>Times</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7F" w14:textId="77777777" w:rsidR="001B355F" w:rsidRPr="00231BDB" w:rsidRDefault="00E61E23">
            <w:pPr>
              <w:pStyle w:val="BodyA"/>
              <w:spacing w:after="0" w:line="240" w:lineRule="auto"/>
              <w:rPr>
                <w:rFonts w:ascii="Arial" w:hAnsi="Arial" w:cs="Arial"/>
                <w:sz w:val="20"/>
                <w:szCs w:val="20"/>
              </w:rPr>
            </w:pPr>
            <w:r w:rsidRPr="00231BDB">
              <w:rPr>
                <w:rStyle w:val="NoneA"/>
                <w:rFonts w:ascii="Arial" w:hAnsi="Arial" w:cs="Arial"/>
                <w:sz w:val="20"/>
                <w:szCs w:val="20"/>
                <w:lang w:val="en-US"/>
              </w:rPr>
              <w:t xml:space="preserve">Start at times between 6.15pm and 7.15pm as confirmed by Event Coordinator.  Please arrive and be ready for your agreed start time.  Competitors must report to the finish by 8.30 pm.  </w:t>
            </w:r>
          </w:p>
        </w:tc>
      </w:tr>
      <w:tr w:rsidR="001B355F" w14:paraId="6D2B7988" w14:textId="77777777" w:rsidTr="00EA4C49">
        <w:trPr>
          <w:trHeight w:val="90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81" w14:textId="77777777" w:rsidR="001B355F" w:rsidRDefault="00E61E23">
            <w:pPr>
              <w:pStyle w:val="NoSpacing"/>
            </w:pPr>
            <w:r>
              <w:rPr>
                <w:rStyle w:val="NoneA"/>
                <w:rFonts w:ascii="Arial" w:hAnsi="Arial"/>
                <w:b/>
                <w:bCs/>
                <w:sz w:val="20"/>
                <w:szCs w:val="20"/>
              </w:rPr>
              <w:t>Courses</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4DEAA75" w14:textId="77777777" w:rsidR="00231BDB" w:rsidRPr="00F24970" w:rsidRDefault="00056A52">
            <w:pPr>
              <w:pStyle w:val="NoSpacing"/>
              <w:rPr>
                <w:rFonts w:ascii="Arial" w:hAnsi="Arial" w:cs="Arial"/>
                <w:sz w:val="20"/>
                <w:szCs w:val="20"/>
              </w:rPr>
            </w:pPr>
            <w:r w:rsidRPr="00F24970">
              <w:rPr>
                <w:rFonts w:ascii="Arial" w:hAnsi="Arial" w:cs="Arial"/>
                <w:sz w:val="20"/>
                <w:szCs w:val="20"/>
              </w:rPr>
              <w:t xml:space="preserve">OOMap OCAD format 1:7,500 </w:t>
            </w:r>
          </w:p>
          <w:p w14:paraId="48A7CA7F" w14:textId="62052E96" w:rsidR="00231BDB" w:rsidRPr="00F24970" w:rsidRDefault="00056A52">
            <w:pPr>
              <w:pStyle w:val="NoSpacing"/>
              <w:rPr>
                <w:rFonts w:ascii="Arial" w:hAnsi="Arial" w:cs="Arial"/>
                <w:sz w:val="20"/>
                <w:szCs w:val="20"/>
              </w:rPr>
            </w:pPr>
            <w:r w:rsidRPr="00F24970">
              <w:rPr>
                <w:rFonts w:ascii="Arial" w:hAnsi="Arial" w:cs="Arial"/>
                <w:sz w:val="20"/>
                <w:szCs w:val="20"/>
              </w:rPr>
              <w:t>Long Course 5.3k Short Course 3.1k</w:t>
            </w:r>
            <w:r w:rsidR="00614FB0" w:rsidRPr="00F24970">
              <w:rPr>
                <w:rFonts w:ascii="Arial" w:hAnsi="Arial" w:cs="Arial"/>
                <w:sz w:val="20"/>
                <w:szCs w:val="20"/>
              </w:rPr>
              <w:t xml:space="preserve"> a</w:t>
            </w:r>
            <w:r w:rsidR="00614FB0" w:rsidRPr="00F24970">
              <w:rPr>
                <w:rFonts w:ascii="Arial" w:hAnsi="Arial" w:cs="Arial"/>
                <w:sz w:val="20"/>
                <w:szCs w:val="20"/>
              </w:rPr>
              <w:t>pprox</w:t>
            </w:r>
            <w:r w:rsidR="00614FB0" w:rsidRPr="00F24970">
              <w:rPr>
                <w:rFonts w:ascii="Arial" w:hAnsi="Arial" w:cs="Arial"/>
                <w:sz w:val="20"/>
                <w:szCs w:val="20"/>
              </w:rPr>
              <w:t>.</w:t>
            </w:r>
            <w:r w:rsidR="00614FB0" w:rsidRPr="00F24970">
              <w:rPr>
                <w:rFonts w:ascii="Arial" w:hAnsi="Arial" w:cs="Arial"/>
                <w:sz w:val="20"/>
                <w:szCs w:val="20"/>
              </w:rPr>
              <w:t xml:space="preserve"> </w:t>
            </w:r>
            <w:r w:rsidR="00614FB0" w:rsidRPr="00F24970">
              <w:rPr>
                <w:rFonts w:ascii="Arial" w:hAnsi="Arial" w:cs="Arial"/>
                <w:sz w:val="20"/>
                <w:szCs w:val="20"/>
              </w:rPr>
              <w:t>C</w:t>
            </w:r>
            <w:r w:rsidR="00614FB0" w:rsidRPr="00F24970">
              <w:rPr>
                <w:rFonts w:ascii="Arial" w:hAnsi="Arial" w:cs="Arial"/>
                <w:sz w:val="20"/>
                <w:szCs w:val="20"/>
              </w:rPr>
              <w:t>ourse lengths subject to final controlling.</w:t>
            </w:r>
          </w:p>
          <w:p w14:paraId="154C9B06" w14:textId="77777777" w:rsidR="005F41D8" w:rsidRPr="00F24970" w:rsidRDefault="00056A52">
            <w:pPr>
              <w:pStyle w:val="NoSpacing"/>
              <w:rPr>
                <w:rFonts w:ascii="Arial" w:hAnsi="Arial" w:cs="Arial"/>
                <w:sz w:val="20"/>
                <w:szCs w:val="20"/>
              </w:rPr>
            </w:pPr>
            <w:r w:rsidRPr="00F24970">
              <w:rPr>
                <w:rFonts w:ascii="Arial" w:hAnsi="Arial" w:cs="Arial"/>
                <w:sz w:val="20"/>
                <w:szCs w:val="20"/>
              </w:rPr>
              <w:t>These are direct-line distances between controls; the actual distance run is longer</w:t>
            </w:r>
            <w:r w:rsidR="005F41D8" w:rsidRPr="00F24970">
              <w:rPr>
                <w:rFonts w:ascii="Arial" w:hAnsi="Arial" w:cs="Arial"/>
                <w:sz w:val="20"/>
                <w:szCs w:val="20"/>
              </w:rPr>
              <w:t>.</w:t>
            </w:r>
          </w:p>
          <w:p w14:paraId="155C19BC" w14:textId="77777777" w:rsidR="001B355F" w:rsidRDefault="00056A52">
            <w:pPr>
              <w:pStyle w:val="NoSpacing"/>
              <w:rPr>
                <w:rFonts w:ascii="Arial" w:hAnsi="Arial" w:cs="Arial"/>
                <w:sz w:val="20"/>
                <w:szCs w:val="20"/>
              </w:rPr>
            </w:pPr>
            <w:r w:rsidRPr="00F24970">
              <w:rPr>
                <w:rFonts w:ascii="Arial" w:hAnsi="Arial" w:cs="Arial"/>
                <w:sz w:val="20"/>
                <w:szCs w:val="20"/>
              </w:rPr>
              <w:t>Controls are all fire hydrants. Please bring a pen to mark the control card.</w:t>
            </w:r>
          </w:p>
          <w:p w14:paraId="6D2B7987" w14:textId="2E8EA6B5" w:rsidR="00CF7953" w:rsidRPr="00F24970" w:rsidRDefault="00F24970">
            <w:pPr>
              <w:pStyle w:val="NoSpacing"/>
              <w:rPr>
                <w:rFonts w:ascii="Arial" w:hAnsi="Arial" w:cs="Arial"/>
                <w:sz w:val="20"/>
                <w:szCs w:val="20"/>
              </w:rPr>
            </w:pPr>
            <w:r w:rsidRPr="00FB6FCF">
              <w:rPr>
                <w:rFonts w:ascii="Arial" w:hAnsi="Arial" w:cs="Arial"/>
                <w:color w:val="FF0000"/>
                <w:sz w:val="20"/>
                <w:szCs w:val="20"/>
              </w:rPr>
              <w:t>NB.</w:t>
            </w:r>
            <w:r w:rsidR="001E2FA9">
              <w:rPr>
                <w:rFonts w:ascii="Arial" w:hAnsi="Arial" w:cs="Arial"/>
                <w:sz w:val="20"/>
                <w:szCs w:val="20"/>
              </w:rPr>
              <w:t xml:space="preserve"> </w:t>
            </w:r>
            <w:r w:rsidRPr="00F24970">
              <w:rPr>
                <w:rFonts w:ascii="Arial" w:hAnsi="Arial" w:cs="Arial"/>
                <w:sz w:val="20"/>
                <w:szCs w:val="20"/>
              </w:rPr>
              <w:t>Greenstead Estate has some complex path networks. Most houses front onto a greensward with large parking areas behind the blocks. They are connected by a multitude of paths, some of which go just to the backs of the houses and are not through routes: these are not mapped</w:t>
            </w:r>
            <w:r w:rsidR="002E625F">
              <w:rPr>
                <w:rFonts w:ascii="Arial" w:hAnsi="Arial" w:cs="Arial"/>
                <w:sz w:val="20"/>
                <w:szCs w:val="20"/>
              </w:rPr>
              <w:t>.</w:t>
            </w:r>
          </w:p>
        </w:tc>
      </w:tr>
      <w:tr w:rsidR="001B355F" w14:paraId="6D2B798B" w14:textId="77777777">
        <w:trPr>
          <w:trHeight w:val="23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89" w14:textId="77777777" w:rsidR="001B355F" w:rsidRDefault="00E61E23">
            <w:pPr>
              <w:pStyle w:val="NoSpacing"/>
            </w:pPr>
            <w:r>
              <w:rPr>
                <w:rStyle w:val="NoneA"/>
                <w:rFonts w:ascii="Arial" w:hAnsi="Arial"/>
                <w:b/>
                <w:bCs/>
                <w:sz w:val="20"/>
                <w:szCs w:val="20"/>
              </w:rPr>
              <w:t>Facilities</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8A" w14:textId="65B3A330" w:rsidR="001B355F" w:rsidRPr="00EA4C49" w:rsidRDefault="00EA4C49">
            <w:pPr>
              <w:pStyle w:val="NoSpacing"/>
              <w:rPr>
                <w:rFonts w:ascii="Arial" w:hAnsi="Arial" w:cs="Arial"/>
                <w:sz w:val="20"/>
                <w:szCs w:val="20"/>
              </w:rPr>
            </w:pPr>
            <w:r w:rsidRPr="00EA4C49">
              <w:rPr>
                <w:rFonts w:ascii="Arial" w:hAnsi="Arial" w:cs="Arial"/>
                <w:sz w:val="20"/>
                <w:szCs w:val="20"/>
              </w:rPr>
              <w:t>Toilets available in Tesco</w:t>
            </w:r>
          </w:p>
        </w:tc>
      </w:tr>
      <w:tr w:rsidR="001B355F" w14:paraId="6D2B7990" w14:textId="77777777">
        <w:trPr>
          <w:trHeight w:val="155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8C" w14:textId="77777777" w:rsidR="001B355F" w:rsidRDefault="00E61E23">
            <w:pPr>
              <w:pStyle w:val="NoSpacing"/>
            </w:pPr>
            <w:r>
              <w:rPr>
                <w:rStyle w:val="NoneA"/>
                <w:rFonts w:ascii="Arial" w:hAnsi="Arial"/>
                <w:b/>
                <w:bCs/>
                <w:sz w:val="20"/>
                <w:szCs w:val="20"/>
              </w:rPr>
              <w:t>Safety</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8D" w14:textId="77777777" w:rsidR="001B355F" w:rsidRDefault="00E61E23">
            <w:pPr>
              <w:pStyle w:val="BodyA"/>
              <w:spacing w:after="0" w:line="240" w:lineRule="auto"/>
              <w:rPr>
                <w:rStyle w:val="NoneA"/>
                <w:rFonts w:ascii="Arial" w:eastAsia="Arial" w:hAnsi="Arial" w:cs="Arial"/>
                <w:sz w:val="20"/>
                <w:szCs w:val="20"/>
              </w:rPr>
            </w:pPr>
            <w:r>
              <w:rPr>
                <w:rStyle w:val="Hyperlink1"/>
                <w:rFonts w:ascii="Arial" w:hAnsi="Arial"/>
                <w:sz w:val="20"/>
                <w:szCs w:val="20"/>
              </w:rPr>
              <w:t xml:space="preserve">Participation is at your own risk.  Under 16s must be accompanied by an adult.  Bring clothing and footwear appropriate for the weather conditions.  </w:t>
            </w:r>
          </w:p>
          <w:p w14:paraId="6D2B798E" w14:textId="77777777" w:rsidR="001B355F" w:rsidRDefault="00E61E23">
            <w:pPr>
              <w:pStyle w:val="BodyA"/>
              <w:spacing w:after="0" w:line="240" w:lineRule="auto"/>
              <w:rPr>
                <w:rStyle w:val="NoneA"/>
                <w:rFonts w:ascii="Arial" w:eastAsia="Arial" w:hAnsi="Arial" w:cs="Arial"/>
                <w:sz w:val="20"/>
                <w:szCs w:val="20"/>
              </w:rPr>
            </w:pPr>
            <w:r>
              <w:rPr>
                <w:rStyle w:val="Hyperlink1"/>
                <w:rFonts w:ascii="Arial" w:hAnsi="Arial"/>
                <w:sz w:val="20"/>
                <w:szCs w:val="20"/>
              </w:rPr>
              <w:t>This is a night event. Some paths are unlit. A torch is essential and a head torch is strongly recommended as is high visibility clothing.</w:t>
            </w:r>
          </w:p>
          <w:p w14:paraId="6D2B798F" w14:textId="77777777" w:rsidR="001B355F" w:rsidRDefault="00E61E23">
            <w:pPr>
              <w:pStyle w:val="BodyA"/>
              <w:spacing w:after="0" w:line="240" w:lineRule="auto"/>
            </w:pPr>
            <w:r>
              <w:rPr>
                <w:rStyle w:val="NoneA"/>
                <w:rFonts w:ascii="Arial" w:hAnsi="Arial"/>
                <w:sz w:val="20"/>
                <w:szCs w:val="20"/>
                <w:lang w:val="en-US"/>
              </w:rPr>
              <w:t xml:space="preserve">As with any street orienteering you are required to cross roads and you are asked to take due care and attention at all times. There may be dog walkers, cyclists or residents on pavements and footpaths – be aware and give them priority. </w:t>
            </w:r>
          </w:p>
        </w:tc>
      </w:tr>
      <w:tr w:rsidR="001B355F" w14:paraId="6D2B7993" w14:textId="77777777">
        <w:trPr>
          <w:trHeight w:val="111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1" w14:textId="77777777" w:rsidR="001B355F" w:rsidRDefault="00E61E23">
            <w:pPr>
              <w:pStyle w:val="NoSpacing"/>
            </w:pPr>
            <w:r>
              <w:rPr>
                <w:rStyle w:val="NoneA"/>
                <w:rFonts w:ascii="Arial" w:hAnsi="Arial"/>
                <w:b/>
                <w:bCs/>
                <w:sz w:val="20"/>
                <w:szCs w:val="20"/>
              </w:rPr>
              <w:t>League</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2" w14:textId="77777777" w:rsidR="001B355F" w:rsidRDefault="00E61E23">
            <w:pPr>
              <w:pStyle w:val="BodyA"/>
              <w:spacing w:after="0" w:line="240" w:lineRule="auto"/>
            </w:pPr>
            <w:r>
              <w:rPr>
                <w:rStyle w:val="NoneA"/>
                <w:rFonts w:ascii="Arial" w:hAnsi="Arial"/>
                <w:sz w:val="20"/>
                <w:szCs w:val="20"/>
                <w:lang w:val="en-US"/>
              </w:rPr>
              <w:t>The event will form part of the 8 event HAVOC/SOS Mid-Week O’ League. Points will be awarded based on finishing times adjusted using an age/gender handicap system.  Each missed or incorrect control will incur a 5 minutes penalty.  Best 6 results from the series will count.  50 bonus points added for undertaking any one of the Essex MapRuns - just confirm run to Coordinator. Full results will be emailed and published on the SOS and HAVOC websites.</w:t>
            </w:r>
          </w:p>
        </w:tc>
      </w:tr>
      <w:tr w:rsidR="001B355F" w14:paraId="6D2B7996" w14:textId="77777777">
        <w:trPr>
          <w:trHeight w:val="23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4" w14:textId="77777777" w:rsidR="001B355F" w:rsidRDefault="00E61E23">
            <w:pPr>
              <w:pStyle w:val="NoSpacing"/>
            </w:pPr>
            <w:r>
              <w:rPr>
                <w:rStyle w:val="NoneA"/>
                <w:rFonts w:ascii="Arial" w:hAnsi="Arial"/>
                <w:b/>
                <w:bCs/>
                <w:sz w:val="20"/>
                <w:szCs w:val="20"/>
              </w:rPr>
              <w:t>Post Event</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5" w14:textId="28485007" w:rsidR="001B355F" w:rsidRDefault="009A17D8">
            <w:pPr>
              <w:pStyle w:val="NoSpacing"/>
            </w:pPr>
            <w:r>
              <w:rPr>
                <w:rStyle w:val="NoneA"/>
                <w:rFonts w:ascii="Arial" w:hAnsi="Arial"/>
                <w:sz w:val="20"/>
                <w:szCs w:val="20"/>
              </w:rPr>
              <w:t xml:space="preserve">Provisionally The Goat and Boot East Hill </w:t>
            </w:r>
            <w:r w:rsidR="00F02AC4">
              <w:rPr>
                <w:rStyle w:val="NoneA"/>
                <w:rFonts w:ascii="Arial" w:hAnsi="Arial"/>
                <w:sz w:val="20"/>
                <w:szCs w:val="20"/>
              </w:rPr>
              <w:t>70 East Hill CO1 2QW</w:t>
            </w:r>
          </w:p>
        </w:tc>
      </w:tr>
      <w:tr w:rsidR="001B355F" w14:paraId="6D2B799C" w14:textId="77777777">
        <w:trPr>
          <w:trHeight w:val="893"/>
        </w:trPr>
        <w:tc>
          <w:tcPr>
            <w:tcW w:w="127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7" w14:textId="77777777" w:rsidR="001B355F" w:rsidRDefault="00E61E23">
            <w:pPr>
              <w:pStyle w:val="NoSpacing"/>
            </w:pPr>
            <w:r>
              <w:rPr>
                <w:rStyle w:val="NoneA"/>
                <w:rFonts w:ascii="Arial" w:hAnsi="Arial"/>
                <w:b/>
                <w:bCs/>
                <w:sz w:val="20"/>
                <w:szCs w:val="20"/>
              </w:rPr>
              <w:lastRenderedPageBreak/>
              <w:t>Event Officials</w:t>
            </w:r>
          </w:p>
        </w:tc>
        <w:tc>
          <w:tcPr>
            <w:tcW w:w="904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2B7998" w14:textId="54AD8EC0" w:rsidR="001B355F" w:rsidRDefault="00E61E23">
            <w:pPr>
              <w:pStyle w:val="NoSpacing"/>
              <w:suppressAutoHyphens/>
              <w:rPr>
                <w:rStyle w:val="NoneA"/>
                <w:rFonts w:ascii="Arial" w:eastAsia="Arial" w:hAnsi="Arial" w:cs="Arial"/>
                <w:kern w:val="3"/>
                <w:sz w:val="20"/>
                <w:szCs w:val="20"/>
              </w:rPr>
            </w:pPr>
            <w:r>
              <w:rPr>
                <w:rStyle w:val="Hyperlink1"/>
                <w:rFonts w:ascii="Arial" w:hAnsi="Arial"/>
                <w:kern w:val="3"/>
                <w:sz w:val="20"/>
                <w:szCs w:val="20"/>
              </w:rPr>
              <w:t xml:space="preserve">Organiser/Planner – </w:t>
            </w:r>
            <w:r w:rsidR="005B6416">
              <w:rPr>
                <w:rStyle w:val="Hyperlink1"/>
                <w:rFonts w:ascii="Arial" w:hAnsi="Arial"/>
                <w:kern w:val="3"/>
                <w:sz w:val="20"/>
                <w:szCs w:val="20"/>
              </w:rPr>
              <w:t>John Collyer</w:t>
            </w:r>
            <w:r>
              <w:rPr>
                <w:rStyle w:val="Hyperlink1"/>
                <w:rFonts w:ascii="Arial" w:hAnsi="Arial"/>
                <w:kern w:val="3"/>
                <w:sz w:val="20"/>
                <w:szCs w:val="20"/>
              </w:rPr>
              <w:t xml:space="preserve"> </w:t>
            </w:r>
          </w:p>
          <w:p w14:paraId="6D2B799A" w14:textId="70476395" w:rsidR="001B355F" w:rsidRDefault="00E61E23">
            <w:pPr>
              <w:pStyle w:val="NoSpacing"/>
              <w:suppressAutoHyphens/>
              <w:rPr>
                <w:rStyle w:val="NoneA"/>
                <w:rFonts w:ascii="Arial" w:eastAsia="Arial" w:hAnsi="Arial" w:cs="Arial"/>
                <w:kern w:val="3"/>
                <w:sz w:val="20"/>
                <w:szCs w:val="20"/>
              </w:rPr>
            </w:pPr>
            <w:r>
              <w:rPr>
                <w:rStyle w:val="Hyperlink1"/>
                <w:rFonts w:ascii="Arial" w:hAnsi="Arial"/>
                <w:kern w:val="3"/>
                <w:sz w:val="20"/>
                <w:szCs w:val="20"/>
              </w:rPr>
              <w:t xml:space="preserve">Series Coordinator – Chris Childs   Email: </w:t>
            </w:r>
            <w:hyperlink r:id="rId10" w:history="1">
              <w:r>
                <w:rPr>
                  <w:rStyle w:val="Hyperlink1"/>
                  <w:rFonts w:ascii="Arial" w:hAnsi="Arial"/>
                  <w:kern w:val="3"/>
                  <w:sz w:val="20"/>
                  <w:szCs w:val="20"/>
                </w:rPr>
                <w:t>christopher.childs@tiscali.co.uk</w:t>
              </w:r>
            </w:hyperlink>
            <w:r>
              <w:rPr>
                <w:rStyle w:val="Hyperlink1"/>
                <w:rFonts w:ascii="Arial" w:hAnsi="Arial"/>
                <w:kern w:val="3"/>
                <w:sz w:val="20"/>
                <w:szCs w:val="20"/>
              </w:rPr>
              <w:t xml:space="preserve"> Tel: </w:t>
            </w:r>
            <w:r w:rsidR="009D5F3D">
              <w:rPr>
                <w:rStyle w:val="Hyperlink1"/>
                <w:rFonts w:ascii="Arial" w:hAnsi="Arial"/>
                <w:kern w:val="3"/>
                <w:sz w:val="20"/>
                <w:szCs w:val="20"/>
              </w:rPr>
              <w:t>07</w:t>
            </w:r>
            <w:r w:rsidR="006B1BEF">
              <w:rPr>
                <w:rStyle w:val="Hyperlink1"/>
                <w:rFonts w:ascii="Arial" w:hAnsi="Arial"/>
                <w:kern w:val="3"/>
                <w:sz w:val="20"/>
                <w:szCs w:val="20"/>
              </w:rPr>
              <w:t>847</w:t>
            </w:r>
            <w:r w:rsidR="009D5F3D">
              <w:rPr>
                <w:rStyle w:val="Hyperlink1"/>
                <w:rFonts w:ascii="Arial" w:hAnsi="Arial"/>
                <w:kern w:val="3"/>
                <w:sz w:val="20"/>
                <w:szCs w:val="20"/>
              </w:rPr>
              <w:t xml:space="preserve"> 501560</w:t>
            </w:r>
          </w:p>
          <w:p w14:paraId="6D2B799B" w14:textId="38BFBEF7" w:rsidR="001B355F" w:rsidRDefault="00E61E23">
            <w:pPr>
              <w:pStyle w:val="NoSpacing"/>
              <w:suppressAutoHyphens/>
            </w:pPr>
            <w:r>
              <w:rPr>
                <w:rStyle w:val="NoneA"/>
                <w:rFonts w:ascii="Arial" w:hAnsi="Arial"/>
                <w:kern w:val="3"/>
                <w:sz w:val="20"/>
                <w:szCs w:val="20"/>
              </w:rPr>
              <w:t>Covid-19 Officer – Lyn West</w:t>
            </w:r>
          </w:p>
        </w:tc>
      </w:tr>
    </w:tbl>
    <w:p w14:paraId="6D2B799D" w14:textId="77777777" w:rsidR="001B355F" w:rsidRDefault="001B355F">
      <w:pPr>
        <w:pStyle w:val="NoSpacing"/>
        <w:widowControl w:val="0"/>
        <w:ind w:left="245" w:hanging="245"/>
      </w:pPr>
    </w:p>
    <w:sectPr w:rsidR="001B355F">
      <w:headerReference w:type="default" r:id="rId11"/>
      <w:footerReference w:type="default" r:id="rId12"/>
      <w:pgSz w:w="11900" w:h="16840"/>
      <w:pgMar w:top="454" w:right="720" w:bottom="45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DF55" w14:textId="77777777" w:rsidR="008660E1" w:rsidRDefault="008660E1">
      <w:r>
        <w:separator/>
      </w:r>
    </w:p>
  </w:endnote>
  <w:endnote w:type="continuationSeparator" w:id="0">
    <w:p w14:paraId="02814F92" w14:textId="77777777" w:rsidR="008660E1" w:rsidRDefault="0086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9A3" w14:textId="77777777" w:rsidR="001B355F" w:rsidRDefault="001B35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022B" w14:textId="77777777" w:rsidR="008660E1" w:rsidRDefault="008660E1">
      <w:r>
        <w:separator/>
      </w:r>
    </w:p>
  </w:footnote>
  <w:footnote w:type="continuationSeparator" w:id="0">
    <w:p w14:paraId="4B07AEF0" w14:textId="77777777" w:rsidR="008660E1" w:rsidRDefault="0086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9A2" w14:textId="77777777" w:rsidR="001B355F" w:rsidRDefault="001B35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A5EC2"/>
    <w:multiLevelType w:val="hybridMultilevel"/>
    <w:tmpl w:val="F402728E"/>
    <w:lvl w:ilvl="0" w:tplc="0C8CB0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C26A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AB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06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461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44E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69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0858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5F"/>
    <w:rsid w:val="00056A52"/>
    <w:rsid w:val="001B355F"/>
    <w:rsid w:val="001E2FA9"/>
    <w:rsid w:val="00231BDB"/>
    <w:rsid w:val="002E02CA"/>
    <w:rsid w:val="002E625F"/>
    <w:rsid w:val="002F0661"/>
    <w:rsid w:val="004C6BE9"/>
    <w:rsid w:val="004F7C3A"/>
    <w:rsid w:val="005B6416"/>
    <w:rsid w:val="005F41D8"/>
    <w:rsid w:val="00614FB0"/>
    <w:rsid w:val="006B1BEF"/>
    <w:rsid w:val="007014D7"/>
    <w:rsid w:val="007872C7"/>
    <w:rsid w:val="00853ED2"/>
    <w:rsid w:val="008660E1"/>
    <w:rsid w:val="009A17D8"/>
    <w:rsid w:val="009D5F3D"/>
    <w:rsid w:val="00B35D1E"/>
    <w:rsid w:val="00BD511B"/>
    <w:rsid w:val="00CF7953"/>
    <w:rsid w:val="00D24D32"/>
    <w:rsid w:val="00DC078B"/>
    <w:rsid w:val="00E61E23"/>
    <w:rsid w:val="00E8455F"/>
    <w:rsid w:val="00E85A7B"/>
    <w:rsid w:val="00EA4C49"/>
    <w:rsid w:val="00F02AC4"/>
    <w:rsid w:val="00F2324B"/>
    <w:rsid w:val="00F24970"/>
    <w:rsid w:val="00FB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7956"/>
  <w15:docId w15:val="{E0EBC530-BF25-4C53-9382-5D47C4AE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style>
  <w:style w:type="paragraph" w:styleId="NoSpacing">
    <w:name w:val="No Spacing"/>
    <w:rPr>
      <w:rFonts w:ascii="Calibri" w:eastAsia="Calibri" w:hAnsi="Calibri" w:cs="Calibri"/>
      <w:color w:val="000000"/>
      <w:sz w:val="22"/>
      <w:szCs w:val="22"/>
      <w:u w:color="000000"/>
      <w:lang w:val="en-US"/>
    </w:rPr>
  </w:style>
  <w:style w:type="character" w:customStyle="1" w:styleId="Hyperlink1">
    <w:name w:val="Hyperlink.1"/>
    <w:basedOn w:val="NoneA"/>
    <w:rPr>
      <w:lang w:val="en-US"/>
    </w:rPr>
  </w:style>
  <w:style w:type="character" w:customStyle="1" w:styleId="Hyperlink0">
    <w:name w:val="Hyperlink.0"/>
    <w:basedOn w:val="NoneA"/>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topher.childs@tiscali.co.uk" TargetMode="External"/><Relationship Id="rId4" Type="http://schemas.openxmlformats.org/officeDocument/2006/relationships/webSettings" Target="webSettings.xml"/><Relationship Id="rId9" Type="http://schemas.openxmlformats.org/officeDocument/2006/relationships/hyperlink" Target="mailto:christopher.childs@tiscali.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Childs</dc:creator>
  <cp:lastModifiedBy>Christopher Childs</cp:lastModifiedBy>
  <cp:revision>26</cp:revision>
  <dcterms:created xsi:type="dcterms:W3CDTF">2021-11-23T14:26:00Z</dcterms:created>
  <dcterms:modified xsi:type="dcterms:W3CDTF">2021-11-23T17:02:00Z</dcterms:modified>
</cp:coreProperties>
</file>